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6" w:rsidRPr="00276A36" w:rsidRDefault="00276A36" w:rsidP="00276A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36">
        <w:rPr>
          <w:rFonts w:ascii="Times New Roman" w:hAnsi="Times New Roman" w:cs="Times New Roman"/>
          <w:b/>
          <w:sz w:val="28"/>
          <w:szCs w:val="28"/>
        </w:rPr>
        <w:t>Неосторожное обращение с огнем</w:t>
      </w:r>
      <w:r>
        <w:rPr>
          <w:rFonts w:ascii="Times New Roman" w:hAnsi="Times New Roman" w:cs="Times New Roman"/>
          <w:b/>
          <w:sz w:val="28"/>
          <w:szCs w:val="28"/>
        </w:rPr>
        <w:t>: ответственность!</w:t>
      </w:r>
    </w:p>
    <w:p w:rsidR="00276A36" w:rsidRPr="00276A36" w:rsidRDefault="00276A36" w:rsidP="00276A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E3141B" wp14:editId="6F870B39">
            <wp:extent cx="3867150" cy="2628453"/>
            <wp:effectExtent l="0" t="0" r="0" b="635"/>
            <wp:docPr id="2" name="Рисунок 2" descr="Неосторожное обращение с ог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осторожное обращение с огн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73" cy="26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36" w:rsidRDefault="00276A36" w:rsidP="0027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A36" w:rsidRDefault="00276A36" w:rsidP="007D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период 2020</w:t>
      </w:r>
      <w:r w:rsidRPr="00C3150A">
        <w:rPr>
          <w:rFonts w:ascii="Times New Roman" w:hAnsi="Times New Roman" w:cs="Times New Roman"/>
          <w:sz w:val="24"/>
          <w:szCs w:val="24"/>
        </w:rPr>
        <w:t xml:space="preserve"> года на территории Красносельского района произошло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3150A">
        <w:rPr>
          <w:rFonts w:ascii="Times New Roman" w:hAnsi="Times New Roman" w:cs="Times New Roman"/>
          <w:sz w:val="24"/>
          <w:szCs w:val="24"/>
        </w:rPr>
        <w:t xml:space="preserve"> пожаров. </w:t>
      </w:r>
      <w:r>
        <w:rPr>
          <w:rFonts w:ascii="Times New Roman" w:hAnsi="Times New Roman" w:cs="Times New Roman"/>
          <w:sz w:val="24"/>
          <w:szCs w:val="24"/>
        </w:rPr>
        <w:t>6 пострадало, из них 3 ребенка, спасено 21</w:t>
      </w:r>
      <w:r w:rsidRPr="00C3150A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Основной причиной пожара остается неосторожное обращение с огнем. </w:t>
      </w:r>
    </w:p>
    <w:p w:rsidR="007D1CDA" w:rsidRPr="007D1CD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ab/>
      </w: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Кроме крупного материального ущерба недвижимости, имуществу граждан, пожары, возникшие по неосторожности при обращении с огнем, уносят много человеческих жизней, включая членов семей виновных; ведут к ожогам, травмам, болезням других людей. Государство, защищая граждан, расследует каждый пожар, ведя дознание, следствие, чтобы определить материальный ущерб, точно установить причину возникновения, наличие или отсутствие виновного лица. Если виновное лицо, в том числе по причине неосторожного обращения с открытым огнем, устанавливается органами дознания/следствия, то наступает ответственность, предусмотренная законодательством РФ. Это могут быть, в зависимости от последствий </w:t>
      </w:r>
      <w:proofErr w:type="gramStart"/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пожара</w:t>
      </w:r>
      <w:proofErr w:type="gramEnd"/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как штраф, так и уголовное наказание. </w:t>
      </w:r>
    </w:p>
    <w:p w:rsidR="007D1CDA" w:rsidRPr="007D1CD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4F4F4"/>
          <w:lang w:eastAsia="ru-RU"/>
        </w:rPr>
        <w:t>Статья по КоАП РФ</w:t>
      </w:r>
    </w:p>
    <w:p w:rsidR="007D1CD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ab/>
      </w: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Когда установлена причина пожара, виновное лицо, но ущерб незначителен, то такие действия подпадают под действие статьи 20.4 КоАП РФ, предусматривающей в виде меры административной ответственности штрафы за нарушения требований ПБ, что привели к пожару: </w:t>
      </w:r>
    </w:p>
    <w:p w:rsidR="007D1CDA" w:rsidRPr="007D1CDA" w:rsidRDefault="007D1CDA" w:rsidP="007D1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Уничтожение или повреждение чужого имущества, или причинение легкого или средней тяжести вреда здоровью: на граждан от 4–5 тыс. р., на должностных лиц – 40–50 тыс. р., на юридических лиц – 350–400 тыс. р.</w:t>
      </w:r>
    </w:p>
    <w:p w:rsidR="007D1CDA" w:rsidRPr="007D1CDA" w:rsidRDefault="007D1CDA" w:rsidP="007D1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Причинение тяжкого вреда или смерть: на юридических лиц 600 тыс. до 1 </w:t>
      </w:r>
      <w:proofErr w:type="gramStart"/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млн</w:t>
      </w:r>
      <w:proofErr w:type="gramEnd"/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р. или административная приостановка деятельности сроком до 90 суток. </w:t>
      </w:r>
    </w:p>
    <w:p w:rsidR="007D1CDA" w:rsidRPr="007D1CD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4F4F4"/>
          <w:lang w:eastAsia="ru-RU"/>
        </w:rPr>
        <w:t>Статья УК РФ</w:t>
      </w:r>
    </w:p>
    <w:p w:rsidR="007D1CDA" w:rsidRDefault="007D1CDA" w:rsidP="007D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Согласно статье 168 УК РФ об уничтожении или повреждении чужого имущества в крупном размере в результате неосторожности при обращении с огнем, суд требует с лица, виновного в возникновении пожара, полного возмещения убытков, возникших по этой причине, или наказывает: </w:t>
      </w:r>
    </w:p>
    <w:p w:rsidR="007D1CDA" w:rsidRPr="007D1CDA" w:rsidRDefault="007D1CDA" w:rsidP="007D1C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Штраф до 120 тыс. р., или зарплата/иной доход осужденного за период до 1 года; </w:t>
      </w:r>
    </w:p>
    <w:p w:rsidR="007D1CDA" w:rsidRPr="007D1CDA" w:rsidRDefault="007D1CDA" w:rsidP="007D1C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или обязательными работами сроком до 480 ч;</w:t>
      </w:r>
    </w:p>
    <w:p w:rsidR="007D1CDA" w:rsidRPr="007D1CDA" w:rsidRDefault="007D1CDA" w:rsidP="007D1C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или исправительными работами сроком до 2 лет; </w:t>
      </w:r>
    </w:p>
    <w:p w:rsidR="007D1CDA" w:rsidRPr="007D1CDA" w:rsidRDefault="007D1CDA" w:rsidP="007D1C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или ограничением свободы сроком до 1 года; </w:t>
      </w:r>
    </w:p>
    <w:p w:rsidR="007D1CDA" w:rsidRPr="007D1CDA" w:rsidRDefault="007D1CDA" w:rsidP="007D1C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или принудительными работами сроком до 1 года; </w:t>
      </w:r>
    </w:p>
    <w:p w:rsidR="007D1CDA" w:rsidRPr="007D1CDA" w:rsidRDefault="007D1CDA" w:rsidP="007D1C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или лишением свободы до 1 года. </w:t>
      </w:r>
    </w:p>
    <w:p w:rsidR="007D1CDA" w:rsidRDefault="007D1CDA" w:rsidP="007D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lastRenderedPageBreak/>
        <w:t xml:space="preserve">Если на пожаре погибли люди, то действия виновных лиц подпадают под действие статьи 109 УК РФ: </w:t>
      </w:r>
    </w:p>
    <w:p w:rsidR="007D1CDA" w:rsidRPr="007D1CDA" w:rsidRDefault="007D1CDA" w:rsidP="007D1CD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Причинение смерти по неосторожности: исправительные работы/ограничение свободы/принудительные работы/лишение свободы – сроком до 2 лет. Один из вариантов по решению суда.</w:t>
      </w:r>
    </w:p>
    <w:p w:rsidR="007D1CDA" w:rsidRPr="007D1CDA" w:rsidRDefault="007D1CDA" w:rsidP="007D1CD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proofErr w:type="gramStart"/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Причинение смерти по неосторожности из-за ненадлежащего исполнения виновным лицом своих профессиональных обязанностей: ограничение свободы сроком до 3 лет, или принудительные работы сроком до 3 лет с лишением прав занимать определенные должности/деятельностью до 3 лет или без этого, или лишением свободы до 3 лет также с лишением прав занимать должности/деятельностью или без этого. </w:t>
      </w:r>
      <w:proofErr w:type="gramEnd"/>
    </w:p>
    <w:p w:rsidR="007D1CDA" w:rsidRPr="007D1CDA" w:rsidRDefault="007D1CDA" w:rsidP="007D1CD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Причинение смерти по неосторожности 2 и больше лицам: ограничение свободы сроком до 4 лет, или принудительные работы сроком до 4 лет, или лишение свободы сроком до 4 лет с лишением прав занимать определенные должности/деятельностью сроком до 3 лет или без этого запрета. </w:t>
      </w:r>
    </w:p>
    <w:p w:rsidR="007D1CDA" w:rsidRDefault="007D1CDA" w:rsidP="007D1C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7D1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Последние два пункта статьи в полной мере относятся к руководителям объектов, ответственным за ПБ, халатно относившихся к исполнению своих обязанностей.</w:t>
      </w:r>
    </w:p>
    <w:p w:rsidR="007D1CDA" w:rsidRDefault="007D1CDA" w:rsidP="007D1C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возникно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вении пожара звоните по телефонам 101 или </w:t>
      </w: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112.</w:t>
      </w:r>
    </w:p>
    <w:p w:rsidR="007D1CDA" w:rsidRPr="00D33194" w:rsidRDefault="007D1CDA" w:rsidP="007D1C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D1CDA" w:rsidRPr="00B97BCC" w:rsidRDefault="007D1CDA" w:rsidP="007D1CDA">
      <w:pPr>
        <w:pStyle w:val="a5"/>
        <w:spacing w:before="0" w:beforeAutospacing="0" w:after="0" w:afterAutospacing="0"/>
        <w:jc w:val="center"/>
        <w:textAlignment w:val="baseline"/>
        <w:rPr>
          <w:b/>
          <w:i/>
        </w:rPr>
      </w:pPr>
      <w:r w:rsidRPr="00B97BCC">
        <w:rPr>
          <w:b/>
          <w:i/>
        </w:rPr>
        <w:t>ОНДПР</w:t>
      </w:r>
      <w:r>
        <w:rPr>
          <w:b/>
          <w:i/>
        </w:rPr>
        <w:t xml:space="preserve"> И ПСО Красносельского района 06.03</w:t>
      </w:r>
      <w:r w:rsidRPr="00B97BCC">
        <w:rPr>
          <w:b/>
          <w:i/>
        </w:rPr>
        <w:t>.2020</w:t>
      </w:r>
      <w:r>
        <w:rPr>
          <w:b/>
          <w:i/>
        </w:rPr>
        <w:t>.</w:t>
      </w:r>
      <w:bookmarkStart w:id="0" w:name="_GoBack"/>
      <w:bookmarkEnd w:id="0"/>
    </w:p>
    <w:p w:rsidR="007D1CDA" w:rsidRPr="007D1CDA" w:rsidRDefault="007D1CDA" w:rsidP="007D1CDA">
      <w:pPr>
        <w:shd w:val="clear" w:color="auto" w:fill="EEECE1" w:themeFill="background2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A" w:rsidRDefault="007D1CDA" w:rsidP="0027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</w:p>
    <w:p w:rsidR="00276A36" w:rsidRPr="00276A36" w:rsidRDefault="00276A36" w:rsidP="0027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36" w:rsidRDefault="00276A36" w:rsidP="0027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457" w:rsidRDefault="00C81457"/>
    <w:sectPr w:rsidR="00C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59A"/>
    <w:multiLevelType w:val="hybridMultilevel"/>
    <w:tmpl w:val="1702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7EF4"/>
    <w:multiLevelType w:val="hybridMultilevel"/>
    <w:tmpl w:val="44B0A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013F7F"/>
    <w:multiLevelType w:val="hybridMultilevel"/>
    <w:tmpl w:val="4B4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F"/>
    <w:rsid w:val="00276A36"/>
    <w:rsid w:val="007D1CDA"/>
    <w:rsid w:val="00C81457"/>
    <w:rsid w:val="00D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6A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6A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2020-03-06T09:41:00Z</dcterms:created>
  <dcterms:modified xsi:type="dcterms:W3CDTF">2020-03-06T10:02:00Z</dcterms:modified>
</cp:coreProperties>
</file>