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58E" w:rsidRDefault="0064358E" w:rsidP="00FF72E7">
      <w:pPr>
        <w:rPr>
          <w:noProof/>
          <w:sz w:val="40"/>
          <w:szCs w:val="40"/>
        </w:rPr>
      </w:pPr>
    </w:p>
    <w:p w:rsidR="0064358E" w:rsidRDefault="0064358E" w:rsidP="00FF72E7">
      <w:pPr>
        <w:jc w:val="center"/>
        <w:rPr>
          <w:b/>
          <w:shadow/>
          <w:color w:val="006699"/>
          <w:sz w:val="40"/>
          <w:szCs w:val="4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s1026" type="#_x0000_t75" style="position:absolute;left:0;text-align:left;margin-left:0;margin-top:.25pt;width:165pt;height:106.5pt;z-index:251658240;visibility:visible;mso-position-horizontal:left">
            <v:imagedata r:id="rId4" o:title=""/>
            <w10:wrap type="square" side="right"/>
          </v:shape>
        </w:pict>
      </w:r>
      <w:r w:rsidRPr="00D13DDC">
        <w:rPr>
          <w:b/>
          <w:shadow/>
          <w:color w:val="006699"/>
          <w:sz w:val="40"/>
          <w:szCs w:val="40"/>
        </w:rPr>
        <w:t xml:space="preserve">План работ по содержанию и ремонту общего имущества многоквартирного дома </w:t>
      </w:r>
    </w:p>
    <w:p w:rsidR="0064358E" w:rsidRPr="00D13DDC" w:rsidRDefault="0064358E" w:rsidP="00FF72E7">
      <w:pPr>
        <w:jc w:val="center"/>
        <w:rPr>
          <w:b/>
          <w:shadow/>
          <w:color w:val="006699"/>
          <w:sz w:val="40"/>
          <w:szCs w:val="40"/>
        </w:rPr>
      </w:pPr>
      <w:r w:rsidRPr="00D13DDC">
        <w:rPr>
          <w:b/>
          <w:shadow/>
          <w:color w:val="006699"/>
          <w:sz w:val="40"/>
          <w:szCs w:val="40"/>
        </w:rPr>
        <w:t xml:space="preserve">на </w:t>
      </w:r>
      <w:r w:rsidRPr="00D13DDC">
        <w:rPr>
          <w:b/>
          <w:shadow/>
          <w:color w:val="FF0000"/>
          <w:sz w:val="40"/>
          <w:szCs w:val="40"/>
        </w:rPr>
        <w:t>2015</w:t>
      </w:r>
      <w:r w:rsidRPr="00D13DDC">
        <w:rPr>
          <w:b/>
          <w:shadow/>
          <w:color w:val="800000"/>
          <w:sz w:val="40"/>
          <w:szCs w:val="40"/>
        </w:rPr>
        <w:t xml:space="preserve"> </w:t>
      </w:r>
      <w:r w:rsidRPr="00D13DDC">
        <w:rPr>
          <w:b/>
          <w:shadow/>
          <w:color w:val="006699"/>
          <w:sz w:val="40"/>
          <w:szCs w:val="40"/>
        </w:rPr>
        <w:t>год</w:t>
      </w:r>
    </w:p>
    <w:p w:rsidR="0064358E" w:rsidRPr="00D13DDC" w:rsidRDefault="0064358E" w:rsidP="00FF72E7">
      <w:pPr>
        <w:rPr>
          <w:b/>
          <w:color w:val="006699"/>
          <w:sz w:val="40"/>
          <w:szCs w:val="40"/>
        </w:rPr>
      </w:pPr>
    </w:p>
    <w:p w:rsidR="0064358E" w:rsidRPr="00027477" w:rsidRDefault="0064358E" w:rsidP="00C624BA">
      <w:pPr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 xml:space="preserve">Адрес: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</w:t>
      </w:r>
      <w:r w:rsidRPr="00027477">
        <w:rPr>
          <w:b/>
          <w:color w:val="336699"/>
          <w:sz w:val="28"/>
          <w:szCs w:val="28"/>
        </w:rPr>
        <w:t xml:space="preserve">        </w:t>
      </w:r>
      <w:r w:rsidRPr="00027477">
        <w:rPr>
          <w:b/>
          <w:shadow/>
          <w:color w:val="FF0000"/>
          <w:sz w:val="40"/>
          <w:szCs w:val="40"/>
        </w:rPr>
        <w:t xml:space="preserve"> Заречная ул., д. 10</w:t>
      </w:r>
    </w:p>
    <w:p w:rsidR="0064358E" w:rsidRPr="00027477" w:rsidRDefault="0064358E" w:rsidP="00C624BA">
      <w:pPr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 xml:space="preserve">Дата передачи в управление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</w:t>
      </w:r>
      <w:r w:rsidRPr="00027477">
        <w:rPr>
          <w:b/>
          <w:color w:val="336699"/>
          <w:sz w:val="28"/>
          <w:szCs w:val="28"/>
        </w:rPr>
        <w:t xml:space="preserve">   13 мая 2010г</w:t>
      </w:r>
    </w:p>
    <w:p w:rsidR="0064358E" w:rsidRPr="00027477" w:rsidRDefault="0064358E" w:rsidP="00C624BA">
      <w:pPr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 xml:space="preserve">Общая площадь жилых помещений в доме, кв.м.         </w:t>
      </w:r>
      <w:r>
        <w:rPr>
          <w:b/>
          <w:color w:val="336699"/>
          <w:sz w:val="28"/>
          <w:szCs w:val="28"/>
        </w:rPr>
        <w:t xml:space="preserve">                                        767,7</w:t>
      </w:r>
    </w:p>
    <w:p w:rsidR="0064358E" w:rsidRPr="00027477" w:rsidRDefault="0064358E" w:rsidP="00C624BA">
      <w:pPr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 xml:space="preserve">Год постройки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</w:t>
      </w:r>
      <w:r w:rsidRPr="00027477">
        <w:rPr>
          <w:b/>
          <w:color w:val="336699"/>
          <w:sz w:val="28"/>
          <w:szCs w:val="28"/>
        </w:rPr>
        <w:t xml:space="preserve">  1955</w:t>
      </w:r>
    </w:p>
    <w:p w:rsidR="0064358E" w:rsidRPr="00027477" w:rsidRDefault="0064358E" w:rsidP="00C624BA">
      <w:pPr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 xml:space="preserve">Этажей    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 </w:t>
      </w:r>
      <w:r w:rsidRPr="00027477">
        <w:rPr>
          <w:b/>
          <w:color w:val="336699"/>
          <w:sz w:val="28"/>
          <w:szCs w:val="28"/>
        </w:rPr>
        <w:t xml:space="preserve">       2</w:t>
      </w:r>
    </w:p>
    <w:p w:rsidR="0064358E" w:rsidRPr="00027477" w:rsidRDefault="0064358E" w:rsidP="00C624BA">
      <w:pPr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 xml:space="preserve">Парадных                     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  </w:t>
      </w:r>
      <w:r w:rsidRPr="00027477">
        <w:rPr>
          <w:b/>
          <w:color w:val="336699"/>
          <w:sz w:val="28"/>
          <w:szCs w:val="28"/>
        </w:rPr>
        <w:t xml:space="preserve">       2             </w:t>
      </w:r>
    </w:p>
    <w:p w:rsidR="0064358E" w:rsidRPr="00027477" w:rsidRDefault="0064358E" w:rsidP="00C624BA">
      <w:pPr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 xml:space="preserve">Количество квартир                                                                       </w:t>
      </w:r>
      <w:r>
        <w:rPr>
          <w:b/>
          <w:color w:val="336699"/>
          <w:sz w:val="28"/>
          <w:szCs w:val="28"/>
        </w:rPr>
        <w:t xml:space="preserve">                         </w:t>
      </w:r>
      <w:r w:rsidRPr="00027477">
        <w:rPr>
          <w:b/>
          <w:color w:val="336699"/>
          <w:sz w:val="28"/>
          <w:szCs w:val="28"/>
        </w:rPr>
        <w:t xml:space="preserve">           8   </w:t>
      </w:r>
    </w:p>
    <w:p w:rsidR="0064358E" w:rsidRDefault="0064358E" w:rsidP="00C624BA"/>
    <w:tbl>
      <w:tblPr>
        <w:tblW w:w="10908" w:type="dxa"/>
        <w:tblBorders>
          <w:top w:val="thinThickSmallGap" w:sz="12" w:space="0" w:color="336699"/>
          <w:left w:val="thinThickSmallGap" w:sz="12" w:space="0" w:color="336699"/>
          <w:bottom w:val="thinThickSmallGap" w:sz="12" w:space="0" w:color="336699"/>
          <w:right w:val="thinThickSmallGap" w:sz="12" w:space="0" w:color="336699"/>
          <w:insideH w:val="thinThickSmallGap" w:sz="12" w:space="0" w:color="336699"/>
          <w:insideV w:val="thinThickSmallGap" w:sz="12" w:space="0" w:color="336699"/>
        </w:tblBorders>
        <w:tblLayout w:type="fixed"/>
        <w:tblLook w:val="01E0"/>
      </w:tblPr>
      <w:tblGrid>
        <w:gridCol w:w="468"/>
        <w:gridCol w:w="4500"/>
        <w:gridCol w:w="2220"/>
        <w:gridCol w:w="3720"/>
      </w:tblGrid>
      <w:tr w:rsidR="0064358E" w:rsidTr="00027477">
        <w:trPr>
          <w:trHeight w:val="390"/>
        </w:trPr>
        <w:tc>
          <w:tcPr>
            <w:tcW w:w="468" w:type="dxa"/>
            <w:vMerge w:val="restart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№ п/п</w:t>
            </w:r>
          </w:p>
        </w:tc>
        <w:tc>
          <w:tcPr>
            <w:tcW w:w="4500" w:type="dxa"/>
            <w:vMerge w:val="restart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Наименование работ (услуг)</w:t>
            </w:r>
          </w:p>
        </w:tc>
        <w:tc>
          <w:tcPr>
            <w:tcW w:w="2220" w:type="dxa"/>
            <w:vMerge w:val="restart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Периодичность работ (услуг)</w:t>
            </w:r>
          </w:p>
        </w:tc>
        <w:tc>
          <w:tcPr>
            <w:tcW w:w="3720" w:type="dxa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План работ по содержанию общего имущества МКД, руб.</w:t>
            </w:r>
          </w:p>
        </w:tc>
      </w:tr>
      <w:tr w:rsidR="0064358E" w:rsidTr="00027477">
        <w:trPr>
          <w:trHeight w:val="525"/>
        </w:trPr>
        <w:tc>
          <w:tcPr>
            <w:tcW w:w="468" w:type="dxa"/>
            <w:vMerge/>
          </w:tcPr>
          <w:p w:rsidR="0064358E" w:rsidRPr="00027477" w:rsidRDefault="0064358E" w:rsidP="00027477">
            <w:pPr>
              <w:jc w:val="center"/>
              <w:rPr>
                <w:b/>
              </w:rPr>
            </w:pPr>
          </w:p>
        </w:tc>
        <w:tc>
          <w:tcPr>
            <w:tcW w:w="4500" w:type="dxa"/>
            <w:vMerge/>
          </w:tcPr>
          <w:p w:rsidR="0064358E" w:rsidRPr="00027477" w:rsidRDefault="0064358E" w:rsidP="00027477">
            <w:pPr>
              <w:jc w:val="center"/>
              <w:rPr>
                <w:b/>
              </w:rPr>
            </w:pPr>
          </w:p>
        </w:tc>
        <w:tc>
          <w:tcPr>
            <w:tcW w:w="2220" w:type="dxa"/>
            <w:vMerge/>
          </w:tcPr>
          <w:p w:rsidR="0064358E" w:rsidRPr="00027477" w:rsidRDefault="0064358E" w:rsidP="00027477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64358E" w:rsidRPr="00027477" w:rsidRDefault="0064358E" w:rsidP="00027477">
            <w:pPr>
              <w:jc w:val="center"/>
              <w:rPr>
                <w:b/>
              </w:rPr>
            </w:pPr>
            <w:r w:rsidRPr="00027477">
              <w:rPr>
                <w:b/>
              </w:rPr>
              <w:t>Стоимость работ в год</w:t>
            </w:r>
          </w:p>
          <w:p w:rsidR="0064358E" w:rsidRPr="00027477" w:rsidRDefault="0064358E" w:rsidP="00027477">
            <w:pPr>
              <w:jc w:val="center"/>
              <w:rPr>
                <w:b/>
              </w:rPr>
            </w:pPr>
          </w:p>
        </w:tc>
      </w:tr>
      <w:tr w:rsidR="0064358E" w:rsidTr="00027477">
        <w:tc>
          <w:tcPr>
            <w:tcW w:w="468" w:type="dxa"/>
          </w:tcPr>
          <w:p w:rsidR="0064358E" w:rsidRPr="00027477" w:rsidRDefault="0064358E" w:rsidP="0002747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4358E" w:rsidRPr="00027477" w:rsidRDefault="0064358E" w:rsidP="00027477">
            <w:pPr>
              <w:ind w:right="-470"/>
              <w:jc w:val="center"/>
              <w:rPr>
                <w:b/>
              </w:rPr>
            </w:pPr>
          </w:p>
          <w:p w:rsidR="0064358E" w:rsidRPr="00027477" w:rsidRDefault="0064358E" w:rsidP="00027477">
            <w:pPr>
              <w:ind w:right="-470"/>
              <w:jc w:val="center"/>
              <w:rPr>
                <w:b/>
              </w:rPr>
            </w:pPr>
            <w:r w:rsidRPr="00027477">
              <w:rPr>
                <w:b/>
              </w:rPr>
              <w:t>Содержание и ремонт жилого помещения, в т.ч.:</w:t>
            </w:r>
          </w:p>
          <w:p w:rsidR="0064358E" w:rsidRPr="00027477" w:rsidRDefault="0064358E" w:rsidP="00027477">
            <w:pPr>
              <w:ind w:right="-290"/>
              <w:jc w:val="center"/>
              <w:rPr>
                <w:b/>
              </w:rPr>
            </w:pPr>
          </w:p>
        </w:tc>
        <w:tc>
          <w:tcPr>
            <w:tcW w:w="2220" w:type="dxa"/>
          </w:tcPr>
          <w:p w:rsidR="0064358E" w:rsidRPr="00027477" w:rsidRDefault="0064358E" w:rsidP="00027477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64358E" w:rsidRPr="00027477" w:rsidRDefault="0064358E" w:rsidP="00027477">
            <w:pPr>
              <w:jc w:val="center"/>
              <w:rPr>
                <w:b/>
              </w:rPr>
            </w:pPr>
          </w:p>
        </w:tc>
      </w:tr>
      <w:tr w:rsidR="0064358E" w:rsidTr="00027477">
        <w:trPr>
          <w:trHeight w:val="443"/>
        </w:trPr>
        <w:tc>
          <w:tcPr>
            <w:tcW w:w="468" w:type="dxa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1</w:t>
            </w:r>
          </w:p>
        </w:tc>
        <w:tc>
          <w:tcPr>
            <w:tcW w:w="4500" w:type="dxa"/>
          </w:tcPr>
          <w:p w:rsidR="0064358E" w:rsidRPr="00027477" w:rsidRDefault="0064358E" w:rsidP="00A232EC">
            <w:pPr>
              <w:rPr>
                <w:b/>
              </w:rPr>
            </w:pPr>
            <w:r w:rsidRPr="00027477">
              <w:rPr>
                <w:b/>
              </w:rPr>
              <w:t>Управление многоквартирным домом</w:t>
            </w:r>
          </w:p>
        </w:tc>
        <w:tc>
          <w:tcPr>
            <w:tcW w:w="2220" w:type="dxa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10 </w:t>
            </w:r>
            <w:r>
              <w:rPr>
                <w:b/>
              </w:rPr>
              <w:t>218</w:t>
            </w:r>
          </w:p>
        </w:tc>
      </w:tr>
      <w:tr w:rsidR="0064358E" w:rsidTr="00027477">
        <w:tc>
          <w:tcPr>
            <w:tcW w:w="468" w:type="dxa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2</w:t>
            </w:r>
          </w:p>
        </w:tc>
        <w:tc>
          <w:tcPr>
            <w:tcW w:w="4500" w:type="dxa"/>
          </w:tcPr>
          <w:p w:rsidR="0064358E" w:rsidRPr="00027477" w:rsidRDefault="0064358E" w:rsidP="00A232EC">
            <w:pPr>
              <w:rPr>
                <w:b/>
              </w:rPr>
            </w:pPr>
            <w:r w:rsidRPr="00027477">
              <w:rPr>
                <w:b/>
              </w:rPr>
              <w:t>Содержание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8</w:t>
            </w:r>
            <w:r>
              <w:rPr>
                <w:b/>
              </w:rPr>
              <w:t>2 007</w:t>
            </w:r>
          </w:p>
        </w:tc>
      </w:tr>
      <w:tr w:rsidR="0064358E" w:rsidTr="00027477">
        <w:tc>
          <w:tcPr>
            <w:tcW w:w="468" w:type="dxa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3</w:t>
            </w:r>
          </w:p>
        </w:tc>
        <w:tc>
          <w:tcPr>
            <w:tcW w:w="4500" w:type="dxa"/>
          </w:tcPr>
          <w:p w:rsidR="0064358E" w:rsidRPr="00027477" w:rsidRDefault="0064358E" w:rsidP="00A232EC">
            <w:pPr>
              <w:rPr>
                <w:b/>
              </w:rPr>
            </w:pPr>
            <w:r w:rsidRPr="00027477">
              <w:rPr>
                <w:b/>
              </w:rPr>
              <w:t>Текущий ремонт общего имущества в многоквартирном доме</w:t>
            </w:r>
          </w:p>
        </w:tc>
        <w:tc>
          <w:tcPr>
            <w:tcW w:w="2220" w:type="dxa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4</w:t>
            </w:r>
            <w:r>
              <w:rPr>
                <w:b/>
              </w:rPr>
              <w:t>3 991</w:t>
            </w:r>
          </w:p>
        </w:tc>
      </w:tr>
      <w:tr w:rsidR="0064358E" w:rsidTr="00027477">
        <w:tc>
          <w:tcPr>
            <w:tcW w:w="468" w:type="dxa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4</w:t>
            </w:r>
          </w:p>
        </w:tc>
        <w:tc>
          <w:tcPr>
            <w:tcW w:w="4500" w:type="dxa"/>
          </w:tcPr>
          <w:p w:rsidR="0064358E" w:rsidRPr="00027477" w:rsidRDefault="0064358E" w:rsidP="00A232EC">
            <w:pPr>
              <w:rPr>
                <w:b/>
              </w:rPr>
            </w:pPr>
            <w:r w:rsidRPr="00027477">
              <w:rPr>
                <w:b/>
              </w:rPr>
              <w:t>Уборка и санитарно-гигиеническая очистка земельного участка</w:t>
            </w:r>
          </w:p>
        </w:tc>
        <w:tc>
          <w:tcPr>
            <w:tcW w:w="2220" w:type="dxa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11 </w:t>
            </w:r>
            <w:r>
              <w:rPr>
                <w:b/>
              </w:rPr>
              <w:t>171</w:t>
            </w:r>
          </w:p>
        </w:tc>
      </w:tr>
      <w:tr w:rsidR="0064358E" w:rsidTr="00027477">
        <w:tc>
          <w:tcPr>
            <w:tcW w:w="468" w:type="dxa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</w:p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5</w:t>
            </w:r>
          </w:p>
          <w:p w:rsidR="0064358E" w:rsidRPr="00027477" w:rsidRDefault="0064358E" w:rsidP="00A232EC">
            <w:pPr>
              <w:jc w:val="center"/>
              <w:rPr>
                <w:b/>
              </w:rPr>
            </w:pPr>
          </w:p>
          <w:p w:rsidR="0064358E" w:rsidRPr="00027477" w:rsidRDefault="0064358E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4358E" w:rsidRPr="00027477" w:rsidRDefault="0064358E" w:rsidP="00A232EC">
            <w:pPr>
              <w:rPr>
                <w:b/>
              </w:rPr>
            </w:pPr>
          </w:p>
          <w:p w:rsidR="0064358E" w:rsidRPr="00027477" w:rsidRDefault="0064358E" w:rsidP="00A232EC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</w:p>
        </w:tc>
      </w:tr>
      <w:tr w:rsidR="0064358E" w:rsidTr="00027477">
        <w:tc>
          <w:tcPr>
            <w:tcW w:w="468" w:type="dxa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6</w:t>
            </w:r>
          </w:p>
        </w:tc>
        <w:tc>
          <w:tcPr>
            <w:tcW w:w="4500" w:type="dxa"/>
          </w:tcPr>
          <w:p w:rsidR="0064358E" w:rsidRPr="00027477" w:rsidRDefault="0064358E" w:rsidP="00A232EC">
            <w:pPr>
              <w:rPr>
                <w:b/>
              </w:rPr>
            </w:pPr>
            <w:r w:rsidRPr="00027477">
              <w:rPr>
                <w:b/>
              </w:rPr>
              <w:t>Эксплуатация коллективных (общедомовых) приборов учета используемых энергетических ресурсов</w:t>
            </w:r>
          </w:p>
        </w:tc>
        <w:tc>
          <w:tcPr>
            <w:tcW w:w="2220" w:type="dxa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</w:p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ежемесячно</w:t>
            </w:r>
          </w:p>
        </w:tc>
        <w:tc>
          <w:tcPr>
            <w:tcW w:w="3720" w:type="dxa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6 </w:t>
            </w:r>
            <w:r>
              <w:rPr>
                <w:b/>
              </w:rPr>
              <w:t>235</w:t>
            </w:r>
          </w:p>
        </w:tc>
      </w:tr>
      <w:tr w:rsidR="0064358E" w:rsidTr="00027477">
        <w:trPr>
          <w:trHeight w:val="645"/>
        </w:trPr>
        <w:tc>
          <w:tcPr>
            <w:tcW w:w="468" w:type="dxa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</w:p>
          <w:p w:rsidR="0064358E" w:rsidRPr="00027477" w:rsidRDefault="0064358E" w:rsidP="00A232EC">
            <w:pPr>
              <w:jc w:val="center"/>
              <w:rPr>
                <w:b/>
              </w:rPr>
            </w:pPr>
            <w:r w:rsidRPr="00027477">
              <w:rPr>
                <w:b/>
              </w:rPr>
              <w:t>7</w:t>
            </w:r>
          </w:p>
          <w:p w:rsidR="0064358E" w:rsidRPr="00027477" w:rsidRDefault="0064358E" w:rsidP="00A232EC">
            <w:pPr>
              <w:jc w:val="center"/>
              <w:rPr>
                <w:b/>
              </w:rPr>
            </w:pPr>
          </w:p>
          <w:p w:rsidR="0064358E" w:rsidRPr="00027477" w:rsidRDefault="0064358E" w:rsidP="00A232EC">
            <w:pPr>
              <w:jc w:val="center"/>
              <w:rPr>
                <w:b/>
              </w:rPr>
            </w:pPr>
          </w:p>
        </w:tc>
        <w:tc>
          <w:tcPr>
            <w:tcW w:w="4500" w:type="dxa"/>
          </w:tcPr>
          <w:p w:rsidR="0064358E" w:rsidRPr="00027477" w:rsidRDefault="0064358E" w:rsidP="00A232EC">
            <w:pPr>
              <w:rPr>
                <w:b/>
              </w:rPr>
            </w:pPr>
          </w:p>
        </w:tc>
        <w:tc>
          <w:tcPr>
            <w:tcW w:w="2220" w:type="dxa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64358E" w:rsidRPr="00027477" w:rsidRDefault="0064358E" w:rsidP="00A232EC">
            <w:pPr>
              <w:jc w:val="center"/>
              <w:rPr>
                <w:b/>
              </w:rPr>
            </w:pPr>
          </w:p>
        </w:tc>
      </w:tr>
      <w:tr w:rsidR="0064358E" w:rsidTr="00027477">
        <w:trPr>
          <w:trHeight w:val="441"/>
        </w:trPr>
        <w:tc>
          <w:tcPr>
            <w:tcW w:w="468" w:type="dxa"/>
          </w:tcPr>
          <w:p w:rsidR="0064358E" w:rsidRPr="00027477" w:rsidRDefault="0064358E" w:rsidP="00027477">
            <w:pPr>
              <w:jc w:val="center"/>
              <w:rPr>
                <w:b/>
              </w:rPr>
            </w:pPr>
          </w:p>
        </w:tc>
        <w:tc>
          <w:tcPr>
            <w:tcW w:w="4500" w:type="dxa"/>
            <w:vAlign w:val="center"/>
          </w:tcPr>
          <w:p w:rsidR="0064358E" w:rsidRPr="00027477" w:rsidRDefault="0064358E" w:rsidP="00027477">
            <w:pPr>
              <w:jc w:val="center"/>
              <w:rPr>
                <w:b/>
              </w:rPr>
            </w:pPr>
            <w:r w:rsidRPr="00027477">
              <w:rPr>
                <w:b/>
              </w:rPr>
              <w:t>ИТОГО</w:t>
            </w:r>
          </w:p>
        </w:tc>
        <w:tc>
          <w:tcPr>
            <w:tcW w:w="2220" w:type="dxa"/>
            <w:vAlign w:val="center"/>
          </w:tcPr>
          <w:p w:rsidR="0064358E" w:rsidRPr="00027477" w:rsidRDefault="0064358E" w:rsidP="00027477">
            <w:pPr>
              <w:jc w:val="center"/>
              <w:rPr>
                <w:b/>
              </w:rPr>
            </w:pPr>
          </w:p>
        </w:tc>
        <w:tc>
          <w:tcPr>
            <w:tcW w:w="3720" w:type="dxa"/>
            <w:vAlign w:val="center"/>
          </w:tcPr>
          <w:p w:rsidR="0064358E" w:rsidRPr="00027477" w:rsidRDefault="0064358E" w:rsidP="00027477">
            <w:pPr>
              <w:jc w:val="center"/>
              <w:rPr>
                <w:b/>
              </w:rPr>
            </w:pPr>
            <w:r w:rsidRPr="00027477">
              <w:rPr>
                <w:b/>
              </w:rPr>
              <w:t>1</w:t>
            </w:r>
            <w:r>
              <w:rPr>
                <w:b/>
              </w:rPr>
              <w:t>53 622</w:t>
            </w:r>
          </w:p>
        </w:tc>
      </w:tr>
    </w:tbl>
    <w:p w:rsidR="0064358E" w:rsidRDefault="0064358E" w:rsidP="00C624BA">
      <w:r>
        <w:t xml:space="preserve">          </w:t>
      </w:r>
    </w:p>
    <w:p w:rsidR="0064358E" w:rsidRDefault="0064358E" w:rsidP="00C624BA">
      <w:pPr>
        <w:rPr>
          <w:sz w:val="18"/>
          <w:szCs w:val="18"/>
        </w:rPr>
      </w:pPr>
    </w:p>
    <w:p w:rsidR="0064358E" w:rsidRDefault="0064358E" w:rsidP="00C624BA">
      <w:pPr>
        <w:rPr>
          <w:b/>
        </w:rPr>
      </w:pPr>
      <w:r>
        <w:rPr>
          <w:b/>
        </w:rPr>
        <w:t xml:space="preserve">  </w:t>
      </w:r>
    </w:p>
    <w:p w:rsidR="0064358E" w:rsidRDefault="0064358E" w:rsidP="00C624BA">
      <w:pPr>
        <w:rPr>
          <w:b/>
        </w:rPr>
      </w:pPr>
    </w:p>
    <w:p w:rsidR="0064358E" w:rsidRDefault="0064358E" w:rsidP="00C624BA">
      <w:pPr>
        <w:rPr>
          <w:b/>
        </w:rPr>
      </w:pPr>
    </w:p>
    <w:p w:rsidR="0064358E" w:rsidRDefault="0064358E" w:rsidP="00C624BA">
      <w:pPr>
        <w:rPr>
          <w:b/>
        </w:rPr>
      </w:pPr>
    </w:p>
    <w:p w:rsidR="0064358E" w:rsidRDefault="0064358E" w:rsidP="00C624BA">
      <w:pPr>
        <w:rPr>
          <w:b/>
        </w:rPr>
      </w:pPr>
    </w:p>
    <w:p w:rsidR="0064358E" w:rsidRPr="00027477" w:rsidRDefault="0064358E" w:rsidP="00027477">
      <w:pPr>
        <w:jc w:val="center"/>
        <w:rPr>
          <w:b/>
          <w:color w:val="800000"/>
          <w:sz w:val="36"/>
          <w:szCs w:val="36"/>
        </w:rPr>
      </w:pPr>
      <w:r w:rsidRPr="00027477">
        <w:rPr>
          <w:b/>
          <w:color w:val="800000"/>
          <w:sz w:val="36"/>
          <w:szCs w:val="36"/>
        </w:rPr>
        <w:t xml:space="preserve"> Меры по снижению расходов на работы (услуги), выполняемые (оказываемые) управляющей организацией: </w:t>
      </w:r>
    </w:p>
    <w:p w:rsidR="0064358E" w:rsidRDefault="0064358E" w:rsidP="00C624BA">
      <w:pPr>
        <w:jc w:val="both"/>
        <w:rPr>
          <w:b/>
        </w:rPr>
      </w:pPr>
    </w:p>
    <w:p w:rsidR="0064358E" w:rsidRPr="00027477" w:rsidRDefault="0064358E" w:rsidP="00027477">
      <w:pPr>
        <w:ind w:firstLine="480"/>
        <w:jc w:val="both"/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 xml:space="preserve">   Одной из основных задач, которые ставит перед собой Управляющая компания ООО «ЖКС №4 Красное село», является снижение расходов на выполняемые/оказываемые работы/услуги. Это достигается за счет следующих мероприятий: </w:t>
      </w:r>
    </w:p>
    <w:p w:rsidR="0064358E" w:rsidRPr="00027477" w:rsidRDefault="0064358E" w:rsidP="00027477">
      <w:pPr>
        <w:ind w:firstLine="480"/>
        <w:jc w:val="both"/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>-   Наличие хорошо оснащенной производственной базы;</w:t>
      </w:r>
    </w:p>
    <w:p w:rsidR="0064358E" w:rsidRPr="00027477" w:rsidRDefault="0064358E" w:rsidP="00027477">
      <w:pPr>
        <w:ind w:firstLine="480"/>
        <w:jc w:val="both"/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>-   Хорошо организованная мобильная круглосуточная аварийная служба;</w:t>
      </w:r>
    </w:p>
    <w:p w:rsidR="0064358E" w:rsidRPr="00027477" w:rsidRDefault="0064358E" w:rsidP="00027477">
      <w:pPr>
        <w:ind w:firstLine="480"/>
        <w:jc w:val="both"/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>- Наличие квалифицированного аттестованного штата технических руководителей высшего и среднего звена;</w:t>
      </w:r>
    </w:p>
    <w:p w:rsidR="0064358E" w:rsidRPr="00027477" w:rsidRDefault="0064358E" w:rsidP="00027477">
      <w:pPr>
        <w:ind w:firstLine="480"/>
        <w:jc w:val="both"/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>- Знание технических особенностей наших инженерных систем и особенностей эксплуатации каждого конкретного дома;</w:t>
      </w:r>
    </w:p>
    <w:p w:rsidR="0064358E" w:rsidRPr="00027477" w:rsidRDefault="0064358E" w:rsidP="00027477">
      <w:pPr>
        <w:ind w:firstLine="480"/>
        <w:jc w:val="both"/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>- Удобное для жителей территориальное расположение четырех эксплуатационных участков;</w:t>
      </w:r>
    </w:p>
    <w:p w:rsidR="0064358E" w:rsidRPr="00027477" w:rsidRDefault="0064358E" w:rsidP="00027477">
      <w:pPr>
        <w:ind w:firstLine="480"/>
        <w:jc w:val="both"/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>-  Основная доля работ выполняется хозяйственным способом;</w:t>
      </w:r>
    </w:p>
    <w:p w:rsidR="0064358E" w:rsidRPr="00027477" w:rsidRDefault="0064358E" w:rsidP="00027477">
      <w:pPr>
        <w:ind w:firstLine="480"/>
        <w:jc w:val="both"/>
        <w:rPr>
          <w:b/>
          <w:color w:val="336699"/>
          <w:sz w:val="28"/>
          <w:szCs w:val="28"/>
        </w:rPr>
      </w:pPr>
      <w:r w:rsidRPr="00027477">
        <w:rPr>
          <w:b/>
          <w:color w:val="336699"/>
          <w:sz w:val="28"/>
          <w:szCs w:val="28"/>
        </w:rPr>
        <w:t>-  Работа с задолженностью населения.</w:t>
      </w:r>
    </w:p>
    <w:p w:rsidR="0064358E" w:rsidRDefault="0064358E"/>
    <w:sectPr w:rsidR="0064358E" w:rsidSect="00FF72E7">
      <w:pgSz w:w="11906" w:h="16838"/>
      <w:pgMar w:top="397" w:right="851" w:bottom="284" w:left="6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624BA"/>
    <w:rsid w:val="00027477"/>
    <w:rsid w:val="000D352B"/>
    <w:rsid w:val="000F002B"/>
    <w:rsid w:val="00162001"/>
    <w:rsid w:val="0064358E"/>
    <w:rsid w:val="007C227D"/>
    <w:rsid w:val="00804351"/>
    <w:rsid w:val="00852843"/>
    <w:rsid w:val="00887DF8"/>
    <w:rsid w:val="009A5AB7"/>
    <w:rsid w:val="00A232EC"/>
    <w:rsid w:val="00A74332"/>
    <w:rsid w:val="00B6437C"/>
    <w:rsid w:val="00B8680B"/>
    <w:rsid w:val="00C624BA"/>
    <w:rsid w:val="00D13DDC"/>
    <w:rsid w:val="00D84AED"/>
    <w:rsid w:val="00F6349F"/>
    <w:rsid w:val="00FF72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24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365</Words>
  <Characters>2083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ЖКС4</dc:creator>
  <cp:keywords/>
  <dc:description/>
  <cp:lastModifiedBy>Кей</cp:lastModifiedBy>
  <cp:revision>5</cp:revision>
  <dcterms:created xsi:type="dcterms:W3CDTF">2015-02-11T08:09:00Z</dcterms:created>
  <dcterms:modified xsi:type="dcterms:W3CDTF">2015-02-27T11:33:00Z</dcterms:modified>
</cp:coreProperties>
</file>