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58" w:rsidRPr="00C94711" w:rsidRDefault="00821C58" w:rsidP="00C94711">
      <w:pPr>
        <w:jc w:val="center"/>
        <w:rPr>
          <w:rFonts w:ascii="Arial" w:hAnsi="Arial" w:cs="Arial"/>
          <w:b/>
          <w:bCs/>
          <w:shadow/>
          <w:color w:val="CC0000"/>
          <w:sz w:val="28"/>
          <w:szCs w:val="28"/>
        </w:rPr>
      </w:pPr>
    </w:p>
    <w:p w:rsidR="00821C58" w:rsidRPr="00782E19" w:rsidRDefault="00821C58" w:rsidP="00C94711">
      <w:pPr>
        <w:jc w:val="center"/>
        <w:rPr>
          <w:rFonts w:ascii="Arial" w:hAnsi="Arial" w:cs="Arial"/>
          <w:b/>
          <w:bCs/>
          <w:shadow/>
          <w:color w:val="CC0000"/>
          <w:sz w:val="60"/>
          <w:szCs w:val="6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9pt;margin-top:.05pt;width:171pt;height:132.8pt;z-index:251658240">
            <v:imagedata r:id="rId4" r:href="rId5"/>
            <w10:wrap type="square" side="right"/>
          </v:shape>
        </w:pict>
      </w:r>
      <w:r w:rsidRPr="00782E19">
        <w:rPr>
          <w:rFonts w:ascii="Arial" w:hAnsi="Arial" w:cs="Arial"/>
          <w:b/>
          <w:bCs/>
          <w:shadow/>
          <w:color w:val="CC0000"/>
          <w:sz w:val="60"/>
          <w:szCs w:val="60"/>
        </w:rPr>
        <w:t>Уважаемые жители!</w:t>
      </w:r>
    </w:p>
    <w:p w:rsidR="00821C58" w:rsidRDefault="00821C58" w:rsidP="00C94711">
      <w:pPr>
        <w:ind w:firstLine="540"/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</w:p>
    <w:p w:rsidR="00821C58" w:rsidRDefault="00821C58" w:rsidP="00C94711">
      <w:pPr>
        <w:ind w:firstLine="540"/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</w:p>
    <w:p w:rsidR="00821C58" w:rsidRDefault="00821C58" w:rsidP="00C94711">
      <w:pPr>
        <w:ind w:firstLine="540"/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</w:p>
    <w:p w:rsidR="00821C58" w:rsidRPr="00C94711" w:rsidRDefault="00821C58" w:rsidP="00C94711">
      <w:pPr>
        <w:ind w:firstLine="540"/>
        <w:jc w:val="both"/>
        <w:rPr>
          <w:rFonts w:ascii="Arial" w:hAnsi="Arial" w:cs="Arial"/>
          <w:b/>
          <w:bCs/>
          <w:shadow/>
          <w:color w:val="CC0000"/>
          <w:sz w:val="36"/>
          <w:szCs w:val="36"/>
        </w:rPr>
      </w:pPr>
      <w:r w:rsidRPr="00C94711">
        <w:rPr>
          <w:rFonts w:ascii="Arial" w:hAnsi="Arial" w:cs="Arial"/>
          <w:b/>
          <w:bCs/>
          <w:shadow/>
          <w:color w:val="003366"/>
          <w:sz w:val="36"/>
          <w:szCs w:val="36"/>
        </w:rPr>
        <w:t xml:space="preserve">Выдержка из </w:t>
      </w:r>
      <w:r w:rsidRPr="00C94711">
        <w:rPr>
          <w:rFonts w:ascii="Arial" w:hAnsi="Arial" w:cs="Arial"/>
          <w:b/>
          <w:bCs/>
          <w:shadow/>
          <w:color w:val="CC0000"/>
          <w:sz w:val="36"/>
          <w:szCs w:val="36"/>
        </w:rPr>
        <w:t>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Arial" w:hAnsi="Arial" w:cs="Arial"/>
          <w:b/>
          <w:bCs/>
          <w:shadow/>
          <w:color w:val="CC0000"/>
          <w:sz w:val="36"/>
          <w:szCs w:val="36"/>
        </w:rPr>
        <w:t>:</w:t>
      </w:r>
    </w:p>
    <w:p w:rsidR="00821C58" w:rsidRDefault="00821C58" w:rsidP="00C94711">
      <w:pPr>
        <w:ind w:firstLine="540"/>
        <w:jc w:val="both"/>
        <w:rPr>
          <w:rFonts w:ascii="Arial" w:hAnsi="Arial" w:cs="Arial"/>
          <w:b/>
          <w:bCs/>
          <w:shadow/>
          <w:color w:val="003366"/>
          <w:sz w:val="36"/>
          <w:szCs w:val="36"/>
        </w:rPr>
      </w:pPr>
      <w:r w:rsidRPr="00C94711">
        <w:rPr>
          <w:rFonts w:ascii="Arial" w:hAnsi="Arial" w:cs="Arial"/>
          <w:b/>
          <w:bCs/>
          <w:shadow/>
          <w:color w:val="003366"/>
          <w:sz w:val="36"/>
          <w:szCs w:val="36"/>
        </w:rPr>
        <w:t>ст. 117. Исполнитель (ЖКС) ограничивает или приостанавливает предоставление коммунальной услуги, в случае:</w:t>
      </w:r>
    </w:p>
    <w:p w:rsidR="00821C58" w:rsidRPr="00C94711" w:rsidRDefault="00821C58" w:rsidP="00C94711">
      <w:pPr>
        <w:ind w:firstLine="540"/>
        <w:jc w:val="both"/>
        <w:rPr>
          <w:rFonts w:ascii="Arial" w:hAnsi="Arial" w:cs="Arial"/>
          <w:b/>
          <w:bCs/>
          <w:shadow/>
          <w:color w:val="003366"/>
          <w:sz w:val="36"/>
          <w:szCs w:val="36"/>
        </w:rPr>
      </w:pPr>
      <w:r w:rsidRPr="00C94711">
        <w:rPr>
          <w:rFonts w:ascii="Arial" w:hAnsi="Arial" w:cs="Arial"/>
          <w:b/>
          <w:bCs/>
          <w:shadow/>
          <w:color w:val="003366"/>
          <w:sz w:val="36"/>
          <w:szCs w:val="36"/>
        </w:rPr>
        <w:t>а) неполной оплаты потребителем коммунальной услуги.</w:t>
      </w:r>
    </w:p>
    <w:p w:rsidR="00821C58" w:rsidRPr="00C94711" w:rsidRDefault="00821C58" w:rsidP="00C94711">
      <w:pPr>
        <w:ind w:firstLine="540"/>
        <w:jc w:val="both"/>
        <w:rPr>
          <w:rFonts w:ascii="Arial" w:hAnsi="Arial" w:cs="Arial"/>
          <w:b/>
          <w:bCs/>
          <w:shadow/>
          <w:color w:val="003366"/>
          <w:sz w:val="36"/>
          <w:szCs w:val="36"/>
        </w:rPr>
      </w:pPr>
      <w:r>
        <w:rPr>
          <w:rFonts w:ascii="Arial" w:hAnsi="Arial" w:cs="Arial"/>
          <w:b/>
          <w:bCs/>
          <w:shadow/>
          <w:color w:val="003366"/>
          <w:sz w:val="36"/>
          <w:szCs w:val="36"/>
        </w:rPr>
        <w:t>с</w:t>
      </w:r>
      <w:r w:rsidRPr="00C94711">
        <w:rPr>
          <w:rFonts w:ascii="Arial" w:hAnsi="Arial" w:cs="Arial"/>
          <w:b/>
          <w:bCs/>
          <w:shadow/>
          <w:color w:val="003366"/>
          <w:sz w:val="36"/>
          <w:szCs w:val="36"/>
        </w:rPr>
        <w:t>т. 118. Под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3 месячных размеров платы за коммунальную услугу.</w:t>
      </w:r>
    </w:p>
    <w:p w:rsidR="00821C58" w:rsidRPr="00C94711" w:rsidRDefault="00821C58" w:rsidP="00C94711">
      <w:pPr>
        <w:ind w:firstLine="540"/>
        <w:jc w:val="both"/>
        <w:rPr>
          <w:rFonts w:ascii="Arial" w:hAnsi="Arial" w:cs="Arial"/>
          <w:b/>
          <w:bCs/>
          <w:shadow/>
          <w:color w:val="003366"/>
          <w:sz w:val="36"/>
          <w:szCs w:val="36"/>
        </w:rPr>
      </w:pPr>
      <w:r w:rsidRPr="00C94711">
        <w:rPr>
          <w:rFonts w:ascii="Arial" w:hAnsi="Arial" w:cs="Arial"/>
          <w:b/>
          <w:bCs/>
          <w:shadow/>
          <w:color w:val="003366"/>
          <w:sz w:val="36"/>
          <w:szCs w:val="36"/>
        </w:rPr>
        <w:t>На основании вышеизложенного сообщаем, что если у Вас имеется задолженность по оплате жилищно-коммунальных услуг</w:t>
      </w:r>
      <w:r>
        <w:rPr>
          <w:rFonts w:ascii="Arial" w:hAnsi="Arial" w:cs="Arial"/>
          <w:b/>
          <w:bCs/>
          <w:shadow/>
          <w:color w:val="003366"/>
          <w:sz w:val="36"/>
          <w:szCs w:val="36"/>
        </w:rPr>
        <w:t>,</w:t>
      </w:r>
      <w:r w:rsidRPr="00C94711">
        <w:rPr>
          <w:rFonts w:ascii="Arial" w:hAnsi="Arial" w:cs="Arial"/>
          <w:b/>
          <w:bCs/>
          <w:shadow/>
          <w:color w:val="003366"/>
          <w:sz w:val="36"/>
          <w:szCs w:val="36"/>
        </w:rPr>
        <w:t xml:space="preserve"> превышающая</w:t>
      </w:r>
      <w:r>
        <w:rPr>
          <w:rFonts w:ascii="Arial" w:hAnsi="Arial" w:cs="Arial"/>
          <w:b/>
          <w:bCs/>
          <w:shadow/>
          <w:color w:val="003366"/>
          <w:sz w:val="36"/>
          <w:szCs w:val="36"/>
        </w:rPr>
        <w:t xml:space="preserve"> </w:t>
      </w:r>
      <w:r w:rsidRPr="00C94711">
        <w:rPr>
          <w:rFonts w:ascii="Arial" w:hAnsi="Arial" w:cs="Arial"/>
          <w:b/>
          <w:bCs/>
          <w:shadow/>
          <w:color w:val="003366"/>
          <w:sz w:val="36"/>
          <w:szCs w:val="36"/>
        </w:rPr>
        <w:t>3 месячных размер</w:t>
      </w:r>
      <w:r>
        <w:rPr>
          <w:rFonts w:ascii="Arial" w:hAnsi="Arial" w:cs="Arial"/>
          <w:b/>
          <w:bCs/>
          <w:shadow/>
          <w:color w:val="003366"/>
          <w:sz w:val="36"/>
          <w:szCs w:val="36"/>
        </w:rPr>
        <w:t>а</w:t>
      </w:r>
      <w:r w:rsidRPr="00C94711">
        <w:rPr>
          <w:rFonts w:ascii="Arial" w:hAnsi="Arial" w:cs="Arial"/>
          <w:b/>
          <w:bCs/>
          <w:shadow/>
          <w:color w:val="003366"/>
          <w:sz w:val="36"/>
          <w:szCs w:val="36"/>
        </w:rPr>
        <w:t xml:space="preserve"> платы за коммунальную услугу</w:t>
      </w:r>
      <w:r>
        <w:rPr>
          <w:rFonts w:ascii="Arial" w:hAnsi="Arial" w:cs="Arial"/>
          <w:b/>
          <w:bCs/>
          <w:shadow/>
          <w:color w:val="003366"/>
          <w:sz w:val="36"/>
          <w:szCs w:val="36"/>
        </w:rPr>
        <w:t>.</w:t>
      </w:r>
      <w:r w:rsidRPr="00C94711">
        <w:rPr>
          <w:rFonts w:ascii="Arial" w:hAnsi="Arial" w:cs="Arial"/>
          <w:b/>
          <w:bCs/>
          <w:shadow/>
          <w:color w:val="003366"/>
          <w:sz w:val="36"/>
          <w:szCs w:val="36"/>
        </w:rPr>
        <w:t xml:space="preserve"> </w:t>
      </w:r>
    </w:p>
    <w:p w:rsidR="00821C58" w:rsidRPr="00C94711" w:rsidRDefault="00821C58" w:rsidP="00C94711">
      <w:pPr>
        <w:ind w:firstLine="540"/>
        <w:jc w:val="center"/>
        <w:rPr>
          <w:rFonts w:ascii="Arial" w:hAnsi="Arial" w:cs="Arial"/>
          <w:b/>
          <w:bCs/>
          <w:shadow/>
          <w:color w:val="CC0000"/>
          <w:sz w:val="36"/>
          <w:szCs w:val="36"/>
        </w:rPr>
      </w:pPr>
      <w:r w:rsidRPr="00C94711">
        <w:rPr>
          <w:rFonts w:ascii="Arial" w:hAnsi="Arial" w:cs="Arial"/>
          <w:b/>
          <w:bCs/>
          <w:shadow/>
          <w:color w:val="CC0000"/>
          <w:sz w:val="36"/>
          <w:szCs w:val="36"/>
        </w:rPr>
        <w:t>ПОГАСИТЕ образовавшуюся задолженность</w:t>
      </w:r>
      <w:r>
        <w:rPr>
          <w:rFonts w:ascii="Arial" w:hAnsi="Arial" w:cs="Arial"/>
          <w:b/>
          <w:bCs/>
          <w:shadow/>
          <w:color w:val="CC0000"/>
          <w:sz w:val="36"/>
          <w:szCs w:val="36"/>
        </w:rPr>
        <w:t>,</w:t>
      </w:r>
    </w:p>
    <w:p w:rsidR="00821C58" w:rsidRPr="00C94711" w:rsidRDefault="00821C58" w:rsidP="00C94711">
      <w:pPr>
        <w:ind w:firstLine="540"/>
        <w:jc w:val="center"/>
        <w:rPr>
          <w:rFonts w:ascii="Arial" w:hAnsi="Arial" w:cs="Arial"/>
          <w:b/>
          <w:bCs/>
          <w:shadow/>
          <w:color w:val="003366"/>
          <w:sz w:val="36"/>
          <w:szCs w:val="36"/>
        </w:rPr>
      </w:pPr>
      <w:r w:rsidRPr="00C94711">
        <w:rPr>
          <w:rFonts w:ascii="Arial" w:hAnsi="Arial" w:cs="Arial"/>
          <w:b/>
          <w:bCs/>
          <w:shadow/>
          <w:color w:val="003366"/>
          <w:sz w:val="36"/>
          <w:szCs w:val="36"/>
        </w:rPr>
        <w:t xml:space="preserve">в противном случае ВЫ будите, ограничены в пользовании коммунальной услугой </w:t>
      </w:r>
      <w:r>
        <w:rPr>
          <w:rFonts w:ascii="Arial" w:hAnsi="Arial" w:cs="Arial"/>
          <w:b/>
          <w:bCs/>
          <w:shadow/>
          <w:color w:val="003366"/>
          <w:sz w:val="36"/>
          <w:szCs w:val="36"/>
        </w:rPr>
        <w:t xml:space="preserve">– </w:t>
      </w:r>
      <w:r w:rsidRPr="00C94711">
        <w:rPr>
          <w:rFonts w:ascii="Arial" w:hAnsi="Arial" w:cs="Arial"/>
          <w:b/>
          <w:bCs/>
          <w:shadow/>
          <w:color w:val="003366"/>
          <w:sz w:val="36"/>
          <w:szCs w:val="36"/>
        </w:rPr>
        <w:t>ЭЛЕКТРОСНАБЖЕНИЕ!!!</w:t>
      </w:r>
    </w:p>
    <w:sectPr w:rsidR="00821C58" w:rsidRPr="00C94711" w:rsidSect="00C94711">
      <w:pgSz w:w="11906" w:h="16838"/>
      <w:pgMar w:top="142" w:right="926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AB8"/>
    <w:rsid w:val="00065B8F"/>
    <w:rsid w:val="00096E9B"/>
    <w:rsid w:val="00235B29"/>
    <w:rsid w:val="0032538E"/>
    <w:rsid w:val="00361AB8"/>
    <w:rsid w:val="00386202"/>
    <w:rsid w:val="00683BE6"/>
    <w:rsid w:val="00782E19"/>
    <w:rsid w:val="00785A9D"/>
    <w:rsid w:val="00821C58"/>
    <w:rsid w:val="00923EEC"/>
    <w:rsid w:val="00A67C00"/>
    <w:rsid w:val="00A75867"/>
    <w:rsid w:val="00AB64CF"/>
    <w:rsid w:val="00AE4BC2"/>
    <w:rsid w:val="00AE7796"/>
    <w:rsid w:val="00B50D70"/>
    <w:rsid w:val="00B97E22"/>
    <w:rsid w:val="00C94711"/>
    <w:rsid w:val="00D1610E"/>
    <w:rsid w:val="00DC67F8"/>
    <w:rsid w:val="00E62DE2"/>
    <w:rsid w:val="00F71710"/>
    <w:rsid w:val="00FE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4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e.mail.ru/cgi-bin/getattach?file=%d0%9d%d0%95%20%d0%94%d0%9b%d0%af%20%d0%9f%d0%95%d0%a7%d0%90%d0%a2%d0%98.jpg&amp;id=13227577890000000414;0;4&amp;mode=attachment&amp;channel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133</Words>
  <Characters>764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kadry</cp:lastModifiedBy>
  <cp:revision>12</cp:revision>
  <cp:lastPrinted>2012-03-22T09:26:00Z</cp:lastPrinted>
  <dcterms:created xsi:type="dcterms:W3CDTF">2011-05-25T07:08:00Z</dcterms:created>
  <dcterms:modified xsi:type="dcterms:W3CDTF">2012-03-22T09:27:00Z</dcterms:modified>
</cp:coreProperties>
</file>